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D80" w:rsidRDefault="002B6D80" w:rsidP="002B6D80">
      <w:pPr>
        <w:jc w:val="center"/>
        <w:rPr>
          <w:rFonts w:ascii="Arial" w:hAnsi="Arial" w:cs="Arial"/>
        </w:rPr>
      </w:pPr>
    </w:p>
    <w:p w:rsidR="002B6D80" w:rsidRPr="002B6D80" w:rsidRDefault="002B6D80" w:rsidP="002B6D80">
      <w:pPr>
        <w:jc w:val="center"/>
        <w:rPr>
          <w:rFonts w:ascii="Arial" w:hAnsi="Arial" w:cs="Arial"/>
          <w:b/>
        </w:rPr>
      </w:pPr>
      <w:r w:rsidRPr="002B6D80">
        <w:rPr>
          <w:rFonts w:ascii="Arial" w:hAnsi="Arial" w:cs="Arial"/>
          <w:b/>
        </w:rPr>
        <w:t>Mechanisms of resistance to 5-Azacytidine</w:t>
      </w:r>
    </w:p>
    <w:p w:rsidR="002B6D80" w:rsidRDefault="002B6D80" w:rsidP="002B6D80">
      <w:pPr>
        <w:ind w:firstLine="426"/>
        <w:rPr>
          <w:rFonts w:ascii="Arial" w:hAnsi="Arial" w:cs="Arial"/>
        </w:rPr>
      </w:pPr>
    </w:p>
    <w:p w:rsidR="006155CE" w:rsidRDefault="002B6D80" w:rsidP="002B6D80">
      <w:pPr>
        <w:ind w:firstLine="426"/>
        <w:rPr>
          <w:rFonts w:ascii="Arial" w:hAnsi="Arial" w:cs="Arial"/>
        </w:rPr>
      </w:pPr>
      <w:r w:rsidRPr="002B6D80">
        <w:rPr>
          <w:rFonts w:ascii="Arial" w:hAnsi="Arial" w:cs="Arial"/>
          <w:b/>
        </w:rPr>
        <w:t>Organisation:</w:t>
      </w:r>
      <w:r>
        <w:rPr>
          <w:rFonts w:ascii="Arial" w:hAnsi="Arial" w:cs="Arial"/>
        </w:rPr>
        <w:t xml:space="preserve"> University of British Columbia</w:t>
      </w:r>
    </w:p>
    <w:p w:rsidR="00556879" w:rsidRPr="00001ADE" w:rsidRDefault="00556879" w:rsidP="00556879">
      <w:pPr>
        <w:pStyle w:val="ListParagraph"/>
        <w:ind w:left="426"/>
        <w:rPr>
          <w:rFonts w:ascii="Arial" w:hAnsi="Arial" w:cs="Arial"/>
        </w:rPr>
      </w:pPr>
    </w:p>
    <w:p w:rsidR="001C4514" w:rsidRPr="002B6D80" w:rsidRDefault="001C4514" w:rsidP="002B6D80">
      <w:pPr>
        <w:pStyle w:val="ListParagraph"/>
        <w:ind w:left="426"/>
        <w:rPr>
          <w:rFonts w:ascii="Arial" w:hAnsi="Arial" w:cs="Arial"/>
          <w:b/>
        </w:rPr>
      </w:pPr>
      <w:r w:rsidRPr="002B6D80">
        <w:rPr>
          <w:rFonts w:ascii="Arial" w:hAnsi="Arial" w:cs="Arial"/>
          <w:b/>
        </w:rPr>
        <w:t>Lay Summary</w:t>
      </w:r>
      <w:r w:rsidR="002B6D80" w:rsidRPr="002B6D80">
        <w:rPr>
          <w:rFonts w:ascii="Arial" w:hAnsi="Arial" w:cs="Arial"/>
          <w:b/>
        </w:rPr>
        <w:t>:</w:t>
      </w:r>
    </w:p>
    <w:p w:rsidR="00846144" w:rsidRDefault="00846144" w:rsidP="00846144">
      <w:pPr>
        <w:pStyle w:val="ListParagraph"/>
        <w:ind w:left="426"/>
        <w:rPr>
          <w:rFonts w:ascii="Arial" w:hAnsi="Arial" w:cs="Arial"/>
        </w:rPr>
      </w:pPr>
    </w:p>
    <w:p w:rsidR="00846144" w:rsidRDefault="00846144" w:rsidP="00846144">
      <w:pPr>
        <w:pStyle w:val="ListParagraph"/>
        <w:ind w:left="426"/>
        <w:rPr>
          <w:rFonts w:ascii="Arial" w:hAnsi="Arial" w:cs="Arial"/>
        </w:rPr>
      </w:pPr>
      <w:r w:rsidRPr="00846144">
        <w:rPr>
          <w:rFonts w:ascii="Arial" w:hAnsi="Arial" w:cs="Arial"/>
        </w:rPr>
        <w:t xml:space="preserve">Myelodysplastic syndromes (MDS) are cancers of the </w:t>
      </w:r>
      <w:r w:rsidR="00BF1819">
        <w:rPr>
          <w:rFonts w:ascii="Arial" w:hAnsi="Arial" w:cs="Arial"/>
        </w:rPr>
        <w:t>blood-forming cells in the bone m</w:t>
      </w:r>
      <w:r w:rsidRPr="00846144">
        <w:rPr>
          <w:rFonts w:ascii="Arial" w:hAnsi="Arial" w:cs="Arial"/>
        </w:rPr>
        <w:t>arrow. Patients with MDS have worse</w:t>
      </w:r>
      <w:r w:rsidR="00BF1819">
        <w:rPr>
          <w:rFonts w:ascii="Arial" w:hAnsi="Arial" w:cs="Arial"/>
        </w:rPr>
        <w:t xml:space="preserve"> </w:t>
      </w:r>
      <w:r w:rsidRPr="00846144">
        <w:rPr>
          <w:rFonts w:ascii="Arial" w:hAnsi="Arial" w:cs="Arial"/>
        </w:rPr>
        <w:t>survival than similar patients with lung cancer because the disease either results in the failure to provide enough blood cells to</w:t>
      </w:r>
      <w:r w:rsidR="00BF1819">
        <w:rPr>
          <w:rFonts w:ascii="Arial" w:hAnsi="Arial" w:cs="Arial"/>
        </w:rPr>
        <w:t xml:space="preserve"> </w:t>
      </w:r>
      <w:r w:rsidRPr="00846144">
        <w:rPr>
          <w:rFonts w:ascii="Arial" w:hAnsi="Arial" w:cs="Arial"/>
        </w:rPr>
        <w:t xml:space="preserve">sustain life, or it progresses to very aggressive </w:t>
      </w:r>
      <w:proofErr w:type="spellStart"/>
      <w:r w:rsidRPr="00846144">
        <w:rPr>
          <w:rFonts w:ascii="Arial" w:hAnsi="Arial" w:cs="Arial"/>
        </w:rPr>
        <w:t>leukemia</w:t>
      </w:r>
      <w:proofErr w:type="spellEnd"/>
      <w:r w:rsidRPr="00846144">
        <w:rPr>
          <w:rFonts w:ascii="Arial" w:hAnsi="Arial" w:cs="Arial"/>
        </w:rPr>
        <w:t xml:space="preserve">. There are few treatments available for MDS, but one drug called 5-azacytidine is able to prolong </w:t>
      </w:r>
      <w:r w:rsidR="00BF1819">
        <w:rPr>
          <w:rFonts w:ascii="Arial" w:hAnsi="Arial" w:cs="Arial"/>
        </w:rPr>
        <w:t xml:space="preserve">life in about half the patients </w:t>
      </w:r>
      <w:r w:rsidRPr="00846144">
        <w:rPr>
          <w:rFonts w:ascii="Arial" w:hAnsi="Arial" w:cs="Arial"/>
        </w:rPr>
        <w:t>treated. This project is designed to study the rare cancer stem cells</w:t>
      </w:r>
      <w:r w:rsidR="00BF1819">
        <w:rPr>
          <w:rFonts w:ascii="Arial" w:hAnsi="Arial" w:cs="Arial"/>
        </w:rPr>
        <w:t xml:space="preserve"> </w:t>
      </w:r>
      <w:r w:rsidRPr="00BF1819">
        <w:rPr>
          <w:rFonts w:ascii="Arial" w:hAnsi="Arial" w:cs="Arial"/>
        </w:rPr>
        <w:t>from which all the other cancer cells arise, because these cells are quite resistant to 5-azacytidine. We will analyze single</w:t>
      </w:r>
      <w:r w:rsidR="00BF1819">
        <w:rPr>
          <w:rFonts w:ascii="Arial" w:hAnsi="Arial" w:cs="Arial"/>
        </w:rPr>
        <w:t xml:space="preserve"> </w:t>
      </w:r>
      <w:r w:rsidRPr="00846144">
        <w:rPr>
          <w:rFonts w:ascii="Arial" w:hAnsi="Arial" w:cs="Arial"/>
        </w:rPr>
        <w:t>MDS stem cells to understand why on</w:t>
      </w:r>
      <w:r w:rsidR="00BF1819">
        <w:rPr>
          <w:rFonts w:ascii="Arial" w:hAnsi="Arial" w:cs="Arial"/>
        </w:rPr>
        <w:t xml:space="preserve">ly half of the patients treated </w:t>
      </w:r>
      <w:r w:rsidRPr="00846144">
        <w:rPr>
          <w:rFonts w:ascii="Arial" w:hAnsi="Arial" w:cs="Arial"/>
        </w:rPr>
        <w:t>respond to 5-azacytidine.</w:t>
      </w:r>
    </w:p>
    <w:p w:rsidR="001F11C2" w:rsidRPr="006E2C4F" w:rsidRDefault="006E2C4F" w:rsidP="006E2C4F">
      <w:pPr>
        <w:tabs>
          <w:tab w:val="left" w:pos="7875"/>
        </w:tabs>
      </w:pPr>
      <w:r>
        <w:tab/>
      </w:r>
      <w:bookmarkStart w:id="0" w:name="_GoBack"/>
      <w:bookmarkEnd w:id="0"/>
    </w:p>
    <w:sectPr w:rsidR="001F11C2" w:rsidRPr="006E2C4F" w:rsidSect="001D763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200" w:rsidRDefault="00FF1200" w:rsidP="00690A58">
      <w:pPr>
        <w:spacing w:after="0" w:line="240" w:lineRule="auto"/>
      </w:pPr>
      <w:r>
        <w:separator/>
      </w:r>
    </w:p>
  </w:endnote>
  <w:endnote w:type="continuationSeparator" w:id="0">
    <w:p w:rsidR="00FF1200" w:rsidRDefault="00FF1200" w:rsidP="0069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200" w:rsidRDefault="00FF1200" w:rsidP="00690A58">
      <w:pPr>
        <w:spacing w:after="0" w:line="240" w:lineRule="auto"/>
      </w:pPr>
      <w:r>
        <w:separator/>
      </w:r>
    </w:p>
  </w:footnote>
  <w:footnote w:type="continuationSeparator" w:id="0">
    <w:p w:rsidR="00FF1200" w:rsidRDefault="00FF1200" w:rsidP="00690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E08" w:rsidRPr="009F56FB" w:rsidRDefault="002A4E08" w:rsidP="00461AFE">
    <w:pPr>
      <w:rPr>
        <w:rFonts w:ascii="Arial" w:hAnsi="Arial" w:cs="Arial"/>
        <w:b/>
        <w:u w:val="single"/>
      </w:rPr>
    </w:pPr>
    <w:r>
      <w:rPr>
        <w:noProof/>
        <w:lang w:val="en-US"/>
      </w:rPr>
      <w:drawing>
        <wp:inline distT="0" distB="0" distL="0" distR="0">
          <wp:extent cx="1106030" cy="342900"/>
          <wp:effectExtent l="0" t="0" r="0" b="0"/>
          <wp:docPr id="4" name="Picture 1" descr="ox_small_blue_pos_r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ox_small_blue_pos_rec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596" cy="3464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</w:rPr>
      <w:t xml:space="preserve">                 </w:t>
    </w:r>
    <w:r w:rsidRPr="0092151F">
      <w:rPr>
        <w:noProof/>
        <w:lang w:eastAsia="en-GB"/>
      </w:rPr>
      <w:t xml:space="preserve"> </w:t>
    </w:r>
    <w:r w:rsidRPr="0092151F">
      <w:rPr>
        <w:rFonts w:ascii="Arial" w:hAnsi="Arial" w:cs="Arial"/>
        <w:b/>
        <w:noProof/>
        <w:lang w:val="en-US"/>
      </w:rPr>
      <w:drawing>
        <wp:inline distT="0" distB="0" distL="0" distR="0">
          <wp:extent cx="984250" cy="587817"/>
          <wp:effectExtent l="0" t="0" r="6350" b="3175"/>
          <wp:docPr id="2" name="Picture 3" descr="MRC_IEU_Bristo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MRC_IEU_Bristol.png"/>
                  <pic:cNvPicPr/>
                </pic:nvPicPr>
                <pic:blipFill rotWithShape="1">
                  <a:blip r:embed="rId2"/>
                  <a:srcRect l="7670" t="28923" r="69199" b="18093"/>
                  <a:stretch/>
                </pic:blipFill>
                <pic:spPr>
                  <a:xfrm>
                    <a:off x="0" y="0"/>
                    <a:ext cx="999517" cy="596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</w:rPr>
      <w:t xml:space="preserve">                </w:t>
    </w:r>
    <w:r>
      <w:rPr>
        <w:rFonts w:cs="Arial"/>
        <w:b/>
        <w:noProof/>
        <w:lang w:val="en-US"/>
      </w:rPr>
      <w:drawing>
        <wp:inline distT="0" distB="0" distL="0" distR="0">
          <wp:extent cx="2305050" cy="381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UH_FT_NHS_logo_process_jp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122" cy="382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A4E08" w:rsidRDefault="002A4E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034E40"/>
    <w:multiLevelType w:val="hybridMultilevel"/>
    <w:tmpl w:val="4768D6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DE"/>
    <w:rsid w:val="00001ADE"/>
    <w:rsid w:val="00033280"/>
    <w:rsid w:val="00084538"/>
    <w:rsid w:val="000F623A"/>
    <w:rsid w:val="00105A03"/>
    <w:rsid w:val="001153BB"/>
    <w:rsid w:val="00145C08"/>
    <w:rsid w:val="0018762F"/>
    <w:rsid w:val="001C4514"/>
    <w:rsid w:val="001D62DB"/>
    <w:rsid w:val="001D7634"/>
    <w:rsid w:val="001E35E6"/>
    <w:rsid w:val="001E5903"/>
    <w:rsid w:val="001F11C2"/>
    <w:rsid w:val="00244E08"/>
    <w:rsid w:val="0029257B"/>
    <w:rsid w:val="002A4E08"/>
    <w:rsid w:val="002A56F0"/>
    <w:rsid w:val="002B6D80"/>
    <w:rsid w:val="002C21A8"/>
    <w:rsid w:val="003C240E"/>
    <w:rsid w:val="00461AFE"/>
    <w:rsid w:val="00486FDE"/>
    <w:rsid w:val="00493C0C"/>
    <w:rsid w:val="004C0575"/>
    <w:rsid w:val="00556879"/>
    <w:rsid w:val="006155CE"/>
    <w:rsid w:val="00690A58"/>
    <w:rsid w:val="006E2C4F"/>
    <w:rsid w:val="00714BDD"/>
    <w:rsid w:val="00730E53"/>
    <w:rsid w:val="007D05DC"/>
    <w:rsid w:val="00846144"/>
    <w:rsid w:val="008833B2"/>
    <w:rsid w:val="0092151F"/>
    <w:rsid w:val="00950F19"/>
    <w:rsid w:val="00951F1B"/>
    <w:rsid w:val="009D14A0"/>
    <w:rsid w:val="00A2405C"/>
    <w:rsid w:val="00A63954"/>
    <w:rsid w:val="00B4794F"/>
    <w:rsid w:val="00B57550"/>
    <w:rsid w:val="00B721BA"/>
    <w:rsid w:val="00BF1819"/>
    <w:rsid w:val="00C035D1"/>
    <w:rsid w:val="00D17DA0"/>
    <w:rsid w:val="00E65FEC"/>
    <w:rsid w:val="00ED1302"/>
    <w:rsid w:val="00ED59FD"/>
    <w:rsid w:val="00ED729B"/>
    <w:rsid w:val="00F66788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17B09952"/>
  <w15:docId w15:val="{9C8F1568-DC29-476D-A5E5-2D1B4F7E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76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0A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A58"/>
  </w:style>
  <w:style w:type="paragraph" w:styleId="Footer">
    <w:name w:val="footer"/>
    <w:basedOn w:val="Normal"/>
    <w:link w:val="FooterChar"/>
    <w:unhideWhenUsed/>
    <w:rsid w:val="00690A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A58"/>
  </w:style>
  <w:style w:type="paragraph" w:styleId="BalloonText">
    <w:name w:val="Balloon Text"/>
    <w:basedOn w:val="Normal"/>
    <w:link w:val="BalloonTextChar"/>
    <w:uiPriority w:val="99"/>
    <w:semiHidden/>
    <w:unhideWhenUsed/>
    <w:rsid w:val="00615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5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155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lquek</dc:creator>
  <cp:lastModifiedBy>Manuela Sultanova</cp:lastModifiedBy>
  <cp:revision>3</cp:revision>
  <dcterms:created xsi:type="dcterms:W3CDTF">2019-06-03T10:14:00Z</dcterms:created>
  <dcterms:modified xsi:type="dcterms:W3CDTF">2019-10-11T12:17:00Z</dcterms:modified>
</cp:coreProperties>
</file>